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55" w:rsidRDefault="008A7E55" w:rsidP="008A7E55">
      <w:pPr>
        <w:pStyle w:val="a3"/>
        <w:jc w:val="right"/>
      </w:pPr>
      <w:r>
        <w:t>Мировому судье</w:t>
      </w:r>
      <w:r>
        <w:br/>
        <w:t>____________________ судебного участка г. Москвы</w:t>
      </w:r>
      <w:r>
        <w:br/>
        <w:t>Адрес:_________________________</w:t>
      </w:r>
    </w:p>
    <w:p w:rsidR="008A7E55" w:rsidRDefault="008A7E55" w:rsidP="008A7E55">
      <w:pPr>
        <w:pStyle w:val="a3"/>
        <w:jc w:val="right"/>
      </w:pPr>
      <w:r>
        <w:t>Истец:</w:t>
      </w:r>
      <w:r>
        <w:br/>
        <w:t>Потерпевший А.А.</w:t>
      </w:r>
      <w:r>
        <w:br/>
        <w:t>Адрес:____________________________</w:t>
      </w:r>
    </w:p>
    <w:p w:rsidR="008A7E55" w:rsidRDefault="008A7E55" w:rsidP="008A7E55">
      <w:pPr>
        <w:pStyle w:val="a3"/>
        <w:jc w:val="right"/>
      </w:pPr>
      <w:r>
        <w:t>Представитель Истца:</w:t>
      </w:r>
      <w:r>
        <w:br/>
        <w:t>Представитель Б.Б.</w:t>
      </w:r>
      <w:r>
        <w:br/>
        <w:t>Адрес:____________________________</w:t>
      </w:r>
    </w:p>
    <w:p w:rsidR="008A7E55" w:rsidRDefault="008A7E55" w:rsidP="008A7E55">
      <w:pPr>
        <w:pStyle w:val="a3"/>
        <w:jc w:val="right"/>
      </w:pPr>
      <w:r>
        <w:t>Ответчик:</w:t>
      </w:r>
      <w:r>
        <w:br/>
        <w:t>ООО «Страховая компания»</w:t>
      </w:r>
      <w:r>
        <w:br/>
        <w:t>Адрес:_______________________________</w:t>
      </w:r>
    </w:p>
    <w:p w:rsidR="008A7E55" w:rsidRDefault="008A7E55" w:rsidP="008A7E55">
      <w:pPr>
        <w:pStyle w:val="a3"/>
        <w:jc w:val="right"/>
      </w:pPr>
      <w:r>
        <w:t>Цена иска ________________ рублей</w:t>
      </w:r>
    </w:p>
    <w:p w:rsidR="008A7E55" w:rsidRDefault="008A7E55" w:rsidP="008A7E55">
      <w:pPr>
        <w:pStyle w:val="a3"/>
      </w:pPr>
      <w:r>
        <w:t> </w:t>
      </w:r>
    </w:p>
    <w:p w:rsidR="008A7E55" w:rsidRDefault="008A7E55" w:rsidP="008A7E55">
      <w:pPr>
        <w:pStyle w:val="a3"/>
        <w:jc w:val="center"/>
      </w:pPr>
      <w:r>
        <w:rPr>
          <w:b/>
          <w:bCs/>
        </w:rPr>
        <w:t>ИСКОВОЕ ЗАЯВЛЕНИЕ</w:t>
      </w:r>
      <w:r>
        <w:t xml:space="preserve">  </w:t>
      </w:r>
    </w:p>
    <w:p w:rsidR="008A7E55" w:rsidRDefault="008A7E55" w:rsidP="008A7E55">
      <w:pPr>
        <w:pStyle w:val="a3"/>
        <w:jc w:val="both"/>
      </w:pPr>
      <w:r>
        <w:t> </w:t>
      </w:r>
      <w:proofErr w:type="gramStart"/>
      <w:r>
        <w:t>Я, Потерпевший А.А., согласно Закона "Об ОСАГО" №40-ФЗ от 25.04.2002г. и Постановления Правительства РФ №263 от 07.05.03 «Правила обязательного страхования гражданской ответственности владельцев транспортных средств» (далее по тексту «Правила страхования») обратился в ООО «Страховая компания» за получением страхового возмещения по ДТП, случившемся в 21ч. 30мин. 24 марта 2004г по адресу ул. Страхователей 25, между мной, Потерпевшим А.А</w:t>
      </w:r>
      <w:proofErr w:type="gramEnd"/>
      <w:r>
        <w:t xml:space="preserve">, управлявшим автомобилем Ауди-80, гос. номер а777аа77 и Виновником Б.Б, управлявшим автомобилем Мерседес-Е320, гос. номер с555сс99.   </w:t>
      </w:r>
    </w:p>
    <w:p w:rsidR="008A7E55" w:rsidRDefault="008A7E55" w:rsidP="008A7E55">
      <w:pPr>
        <w:pStyle w:val="a3"/>
        <w:jc w:val="both"/>
      </w:pPr>
      <w:proofErr w:type="gramStart"/>
      <w:r>
        <w:t xml:space="preserve">В установленные законом сроки и порядке я предоставил в ООО «Страховая компания» все необходимые документы для осуществления страховой выплаты, в </w:t>
      </w:r>
      <w:proofErr w:type="spellStart"/>
      <w:r>
        <w:t>т.ч</w:t>
      </w:r>
      <w:proofErr w:type="spellEnd"/>
      <w:r>
        <w:t>. и Заключение независимой экспертизы №___ от ___________2004г., выданное ООО «Независимая экспертиза».</w:t>
      </w:r>
      <w:proofErr w:type="gramEnd"/>
      <w:r>
        <w:t xml:space="preserve"> Согласно этому Заключению ущерб, причиненный моему автомобилю, составил XXXXX рублей.   </w:t>
      </w:r>
    </w:p>
    <w:p w:rsidR="008A7E55" w:rsidRDefault="008A7E55" w:rsidP="008A7E55">
      <w:pPr>
        <w:pStyle w:val="a3"/>
        <w:jc w:val="both"/>
      </w:pPr>
      <w:r>
        <w:t>Однако ООО «Страховая компания» произвело страховую выплату в размере YYYYY рублей, что на ZZZZZ рублей менее, чем указано в Заключени</w:t>
      </w:r>
      <w:proofErr w:type="gramStart"/>
      <w:r>
        <w:t>и</w:t>
      </w:r>
      <w:proofErr w:type="gramEnd"/>
      <w:r>
        <w:t xml:space="preserve"> независимой экспертизы №___ от ___________2010г., проведенной ООО «Независимая экспертиза».   </w:t>
      </w:r>
    </w:p>
    <w:p w:rsidR="008A7E55" w:rsidRDefault="008A7E55" w:rsidP="008A7E55">
      <w:pPr>
        <w:pStyle w:val="a3"/>
        <w:jc w:val="both"/>
      </w:pPr>
      <w:r>
        <w:t xml:space="preserve">Считаю такие действия ООО «Страховая компания» незаконными по следующим основаниям:  </w:t>
      </w:r>
    </w:p>
    <w:p w:rsidR="008A7E55" w:rsidRDefault="008A7E55" w:rsidP="008A7E55">
      <w:pPr>
        <w:pStyle w:val="a3"/>
        <w:jc w:val="both"/>
      </w:pPr>
      <w:r>
        <w:rPr>
          <w:b/>
          <w:bCs/>
        </w:rPr>
        <w:t>I.</w:t>
      </w:r>
      <w:r>
        <w:t xml:space="preserve">  </w:t>
      </w:r>
    </w:p>
    <w:p w:rsidR="008A7E55" w:rsidRDefault="008A7E55" w:rsidP="008A7E55">
      <w:pPr>
        <w:pStyle w:val="a3"/>
        <w:jc w:val="both"/>
      </w:pPr>
      <w:r>
        <w:t xml:space="preserve">24 марта, согласно п.44 «Правил…» я предоставил в ООО «Страховая компания» все требуемые «Правилами страхования» документы, в </w:t>
      </w:r>
      <w:proofErr w:type="spellStart"/>
      <w:r>
        <w:t>т</w:t>
      </w:r>
      <w:proofErr w:type="gramStart"/>
      <w:r>
        <w:t>.ч</w:t>
      </w:r>
      <w:proofErr w:type="spellEnd"/>
      <w:proofErr w:type="gramEnd"/>
      <w:r>
        <w:t xml:space="preserve"> заявление о страховой выплате № ____ от ________, справку о ДТП №____ от ________, копию протокола об АПН №____ от ________, копию постановления по делу об АПН №____ от ________, документы, подтверждающие мое право собственности на поврежденное ТС (свидетельство о регистрации АМТС №_____ от__________).  </w:t>
      </w:r>
    </w:p>
    <w:p w:rsidR="008A7E55" w:rsidRDefault="008A7E55" w:rsidP="008A7E55">
      <w:pPr>
        <w:pStyle w:val="a3"/>
        <w:jc w:val="both"/>
      </w:pPr>
      <w:r>
        <w:lastRenderedPageBreak/>
        <w:t xml:space="preserve">Согласно п.45 «Правил страхования» «страховщик обязан провести осмотр поврежденного имущества и (или) организовать независимую экспертизу (оценку), в том числе путем выдачи направления на экспертизу, в срок не более 5 рабочих дней со дня получения от потерпевшего заявления о страховой выплате, если иной срок не согласован страховщиком с потерпевшим».   </w:t>
      </w:r>
    </w:p>
    <w:p w:rsidR="008A7E55" w:rsidRDefault="008A7E55" w:rsidP="008A7E55">
      <w:pPr>
        <w:pStyle w:val="a3"/>
        <w:jc w:val="both"/>
      </w:pPr>
      <w:r>
        <w:t xml:space="preserve">Однако в вышеуказанный срок ООО «Страховая компания» ни произвела осмотр автомобиля, ни выдало направления на экспертизу, ни согласовало со мной иной срок для этого.   </w:t>
      </w:r>
    </w:p>
    <w:p w:rsidR="008A7E55" w:rsidRDefault="008A7E55" w:rsidP="008A7E55">
      <w:pPr>
        <w:pStyle w:val="a3"/>
        <w:jc w:val="both"/>
      </w:pPr>
      <w:r>
        <w:t xml:space="preserve">Согласно п.46 «Правил страхования» «Если страховщик в установленный пунктом 45 настоящих Правил срок не провел осмотр поврежденного имущества и (или) не организовал независимую экспертизу (оценку), то потерпевший имеет право самостоятельно обратиться с просьбой об организации такой экспертизы, не представляя поврежденное имущество страховщику для осмотра. </w:t>
      </w:r>
      <w:r>
        <w:rPr>
          <w:b/>
          <w:bCs/>
        </w:rPr>
        <w:t>При решении вопроса о страховой выплате страховщик использует результаты этой независимой экспертизы</w:t>
      </w:r>
      <w:r>
        <w:t xml:space="preserve">», что я и сделал, организовав 30 марта 2010г. независимую экспертизу в ООО «Независимая экспертиза», лицензия № _____ </w:t>
      </w:r>
      <w:proofErr w:type="gramStart"/>
      <w:r>
        <w:t>от</w:t>
      </w:r>
      <w:proofErr w:type="gramEnd"/>
      <w:r>
        <w:t xml:space="preserve"> __________.   </w:t>
      </w:r>
    </w:p>
    <w:p w:rsidR="008A7E55" w:rsidRDefault="008A7E55" w:rsidP="008A7E55">
      <w:pPr>
        <w:pStyle w:val="a3"/>
        <w:jc w:val="both"/>
      </w:pPr>
      <w:r>
        <w:t xml:space="preserve">Результатом независимой экспертизы стало Заключение независимой экспертизы № _______ от ____________2010г. на сумму ХХХХХ рублей, которое я предоставил ООО «Страховая компания» 20 марта 2010г.   </w:t>
      </w:r>
    </w:p>
    <w:p w:rsidR="008A7E55" w:rsidRDefault="008A7E55" w:rsidP="008A7E55">
      <w:pPr>
        <w:pStyle w:val="a3"/>
        <w:jc w:val="both"/>
      </w:pPr>
      <w:r>
        <w:rPr>
          <w:b/>
          <w:bCs/>
        </w:rPr>
        <w:t>II.</w:t>
      </w:r>
      <w:r>
        <w:t xml:space="preserve">   </w:t>
      </w:r>
    </w:p>
    <w:p w:rsidR="008A7E55" w:rsidRDefault="008A7E55" w:rsidP="008A7E55">
      <w:pPr>
        <w:pStyle w:val="a3"/>
        <w:jc w:val="both"/>
      </w:pPr>
      <w:r>
        <w:t>Согласно п.7 ст.12 ФЗ «Об ОСАГО», «</w:t>
      </w:r>
      <w:r>
        <w:rPr>
          <w:b/>
          <w:bCs/>
        </w:rPr>
        <w:t>В целях выяснения</w:t>
      </w:r>
      <w:r>
        <w:t xml:space="preserve"> обстоятельств наступления страхового случая, установления повреждений транспортного средства и их причин, технологии, методов и </w:t>
      </w:r>
      <w:r>
        <w:rPr>
          <w:b/>
          <w:bCs/>
        </w:rPr>
        <w:t>стоимости его ремонта</w:t>
      </w:r>
      <w:r>
        <w:t xml:space="preserve"> </w:t>
      </w:r>
      <w:r>
        <w:rPr>
          <w:b/>
          <w:bCs/>
        </w:rPr>
        <w:t>проводится независимая техническая экспертиза транспортного средства</w:t>
      </w:r>
      <w:r>
        <w:t xml:space="preserve">. Правила проведения независимой технической экспертизы транспортного средства, …. Утверждаются Правительством Российской Федерации или в установленном им порядке».   </w:t>
      </w:r>
    </w:p>
    <w:p w:rsidR="008A7E55" w:rsidRDefault="008A7E55" w:rsidP="008A7E55">
      <w:pPr>
        <w:pStyle w:val="a3"/>
        <w:jc w:val="both"/>
      </w:pPr>
      <w:r>
        <w:t xml:space="preserve">Согласно п/п «Б» п.63 «Правил страхования» «размер страховой выплаты в </w:t>
      </w:r>
      <w:proofErr w:type="spellStart"/>
      <w:proofErr w:type="gramStart"/>
      <w:r>
        <w:t>в</w:t>
      </w:r>
      <w:proofErr w:type="spellEnd"/>
      <w:proofErr w:type="gramEnd"/>
      <w:r>
        <w:t xml:space="preserve"> случае повреждения имущества потерпевшего определяется в размере </w:t>
      </w:r>
      <w:r>
        <w:rPr>
          <w:b/>
          <w:bCs/>
        </w:rPr>
        <w:t>расходов, необходимых для приведения имущества в состояние, в котором оно находилось до наступления страхового случая (восстановительных расходов)</w:t>
      </w:r>
      <w:r>
        <w:t xml:space="preserve">».   </w:t>
      </w:r>
    </w:p>
    <w:p w:rsidR="008A7E55" w:rsidRDefault="008A7E55" w:rsidP="008A7E55">
      <w:pPr>
        <w:pStyle w:val="a3"/>
        <w:jc w:val="both"/>
      </w:pPr>
      <w:r>
        <w:t xml:space="preserve">Также этим пунктом установлено, что «Восстановительные расходы оплачиваются исходя </w:t>
      </w:r>
      <w:r>
        <w:rPr>
          <w:b/>
          <w:bCs/>
        </w:rPr>
        <w:t>из средних сложившихся в соответствующем регионе цен</w:t>
      </w:r>
      <w:r>
        <w:t xml:space="preserve">. При определении размера восстановительных расходов </w:t>
      </w:r>
      <w:r>
        <w:rPr>
          <w:b/>
          <w:bCs/>
        </w:rPr>
        <w:t>учитывается износ</w:t>
      </w:r>
      <w:r>
        <w:t xml:space="preserve"> частей, узлов, агрегатов и деталей, используемых при восстановительных работах».   </w:t>
      </w:r>
    </w:p>
    <w:p w:rsidR="008A7E55" w:rsidRDefault="008A7E55" w:rsidP="008A7E55">
      <w:pPr>
        <w:pStyle w:val="a3"/>
        <w:jc w:val="both"/>
      </w:pPr>
      <w:r>
        <w:t xml:space="preserve">Согласно </w:t>
      </w:r>
      <w:proofErr w:type="gramStart"/>
      <w:r>
        <w:t>п</w:t>
      </w:r>
      <w:proofErr w:type="gramEnd"/>
      <w:r>
        <w:t xml:space="preserve">/п «в» п.2 «Правил экспертизы», </w:t>
      </w:r>
      <w:r>
        <w:rPr>
          <w:b/>
          <w:bCs/>
        </w:rPr>
        <w:t>целью проведения независимой технической экспертизы</w:t>
      </w:r>
      <w:r>
        <w:t xml:space="preserve"> транспортного средства </w:t>
      </w:r>
      <w:r>
        <w:rPr>
          <w:b/>
          <w:bCs/>
        </w:rPr>
        <w:t>является установление</w:t>
      </w:r>
      <w:r>
        <w:t xml:space="preserve"> следующих обстоятельств, влияющих на выплату страхового возмещения по договору обязательного страхования гражданской ответственности владельца транспортного средства: технология, объем </w:t>
      </w:r>
      <w:r>
        <w:rPr>
          <w:b/>
          <w:bCs/>
        </w:rPr>
        <w:t>и стоимость ремонта транспортного средства</w:t>
      </w:r>
      <w:r>
        <w:t xml:space="preserve">.   </w:t>
      </w:r>
    </w:p>
    <w:p w:rsidR="008A7E55" w:rsidRDefault="008A7E55" w:rsidP="008A7E55">
      <w:pPr>
        <w:pStyle w:val="a3"/>
        <w:jc w:val="both"/>
      </w:pPr>
      <w:proofErr w:type="gramStart"/>
      <w:r>
        <w:t xml:space="preserve">ООО «Независимая экспертиза» в своей деятельности руководствуется ст.12 Закона «Об ОСАГО» и Постановлением Правительства РФ №238 от 24.04.03 «Об организации независимой технической экспертизы транспортных средств» (далее по тексту «Правила экспертизы»), а также «Методическим руководством по определению стоимости </w:t>
      </w:r>
      <w:r>
        <w:lastRenderedPageBreak/>
        <w:t>автотранспортных средств с учётом естественного износа и технического состояния на момент предъявления» РД 37.009.015-98 (с изм. №1), утвержденным Министерством экономики Российской</w:t>
      </w:r>
      <w:proofErr w:type="gramEnd"/>
      <w:r>
        <w:t xml:space="preserve"> Федерации 4 июля 1998 года (далее по тексту «Руководство»).   </w:t>
      </w:r>
    </w:p>
    <w:p w:rsidR="008A7E55" w:rsidRDefault="008A7E55" w:rsidP="008A7E55">
      <w:pPr>
        <w:pStyle w:val="a3"/>
        <w:jc w:val="both"/>
      </w:pPr>
      <w:proofErr w:type="gramStart"/>
      <w:r>
        <w:t xml:space="preserve">Согласно преамбуле Руководства, оно предназначено </w:t>
      </w:r>
      <w:r>
        <w:rPr>
          <w:b/>
          <w:bCs/>
        </w:rPr>
        <w:t>для практического использования в работе организациями,</w:t>
      </w:r>
      <w:r>
        <w:t xml:space="preserve"> </w:t>
      </w:r>
      <w:r>
        <w:rPr>
          <w:b/>
          <w:bCs/>
        </w:rPr>
        <w:t>выполняющими услуги по</w:t>
      </w:r>
      <w:r>
        <w:t xml:space="preserve"> определению стоимости АМТС, </w:t>
      </w:r>
      <w:r>
        <w:rPr>
          <w:b/>
          <w:bCs/>
        </w:rPr>
        <w:t xml:space="preserve">определению величины ущерба в результате </w:t>
      </w:r>
      <w:proofErr w:type="spellStart"/>
      <w:r>
        <w:rPr>
          <w:b/>
          <w:bCs/>
        </w:rPr>
        <w:t>дорожно</w:t>
      </w:r>
      <w:proofErr w:type="spellEnd"/>
      <w:r>
        <w:rPr>
          <w:b/>
          <w:bCs/>
        </w:rPr>
        <w:t xml:space="preserve"> - транспортного происшествия</w:t>
      </w:r>
      <w:r>
        <w:t xml:space="preserve"> или стихийного бедствия, </w:t>
      </w:r>
      <w:r>
        <w:rPr>
          <w:b/>
          <w:bCs/>
        </w:rPr>
        <w:t>определению стоимости запасных частей, материалов и работ при выполнении ремонта АМТС</w:t>
      </w:r>
      <w:r>
        <w:t>; выполняющими товарную оценку АМТС, страхование имущества; правоохранительными, судебными, налоговыми и таможенными органами;</w:t>
      </w:r>
      <w:proofErr w:type="gramEnd"/>
      <w:r>
        <w:t xml:space="preserve"> предприятиями, выполняющими услуги по ремонту АМТС.   </w:t>
      </w:r>
    </w:p>
    <w:p w:rsidR="008A7E55" w:rsidRDefault="008A7E55" w:rsidP="008A7E55">
      <w:pPr>
        <w:pStyle w:val="a3"/>
        <w:jc w:val="both"/>
      </w:pPr>
      <w:r>
        <w:t xml:space="preserve">Согласно п.1.1. Руководства, оно позволяет выполнять </w:t>
      </w:r>
      <w:r>
        <w:rPr>
          <w:b/>
          <w:bCs/>
        </w:rPr>
        <w:t xml:space="preserve">определение размера ущерба по величине затрат на восстановление (ремонт) АМТС, поврежденного в </w:t>
      </w:r>
      <w:proofErr w:type="spellStart"/>
      <w:r>
        <w:rPr>
          <w:b/>
          <w:bCs/>
        </w:rPr>
        <w:t>дорожно</w:t>
      </w:r>
      <w:proofErr w:type="spellEnd"/>
      <w:r>
        <w:rPr>
          <w:b/>
          <w:bCs/>
        </w:rPr>
        <w:t xml:space="preserve"> – транспортном происшествии (ДТП),</w:t>
      </w:r>
      <w:r>
        <w:t xml:space="preserve"> при стихийном бедствии, в результате противоправных действий третьих лиц.   </w:t>
      </w:r>
    </w:p>
    <w:p w:rsidR="008A7E55" w:rsidRDefault="008A7E55" w:rsidP="008A7E55">
      <w:pPr>
        <w:pStyle w:val="a3"/>
        <w:jc w:val="both"/>
      </w:pPr>
      <w:r>
        <w:t xml:space="preserve">Раздел 4 Руководства регламентирует порядок и методику определения стоимости восстановления (величину затрат на ремонт) поврежденного в ДТП автотранспортного средства. Согласно п.4.1 Руководства, «В случае определения размера </w:t>
      </w:r>
      <w:proofErr w:type="gramStart"/>
      <w:r>
        <w:t>компенсации</w:t>
      </w:r>
      <w:proofErr w:type="gramEnd"/>
      <w:r>
        <w:t xml:space="preserve"> за восстановление поврежденного АМТС учитывается его частичное обновление при замене поврежденных деталей с определенным процентом </w:t>
      </w:r>
      <w:r>
        <w:rPr>
          <w:b/>
          <w:bCs/>
        </w:rPr>
        <w:t>износа</w:t>
      </w:r>
      <w:r>
        <w:t xml:space="preserve"> (</w:t>
      </w:r>
      <w:proofErr w:type="spellStart"/>
      <w:r>
        <w:t>Итр</w:t>
      </w:r>
      <w:proofErr w:type="spellEnd"/>
      <w:r>
        <w:t xml:space="preserve">) на новые».   </w:t>
      </w:r>
    </w:p>
    <w:p w:rsidR="008A7E55" w:rsidRDefault="008A7E55" w:rsidP="008A7E55">
      <w:pPr>
        <w:pStyle w:val="a3"/>
        <w:jc w:val="both"/>
      </w:pPr>
      <w:r>
        <w:t xml:space="preserve">Согласно п.4.7 Руководства, «Стоимость восстановительных работ определяется на основании установленных предприятием - изготовителем нормативов трудоемкостей технического обслуживания и ремонта АМТС, </w:t>
      </w:r>
      <w:r>
        <w:rPr>
          <w:b/>
          <w:bCs/>
        </w:rPr>
        <w:t>средневзвешенной стоимости</w:t>
      </w:r>
      <w:r>
        <w:t xml:space="preserve"> </w:t>
      </w:r>
      <w:proofErr w:type="spellStart"/>
      <w:proofErr w:type="gramStart"/>
      <w:r>
        <w:t>нормо</w:t>
      </w:r>
      <w:proofErr w:type="spellEnd"/>
      <w:r>
        <w:t xml:space="preserve"> - часа</w:t>
      </w:r>
      <w:proofErr w:type="gramEnd"/>
      <w:r>
        <w:t xml:space="preserve"> </w:t>
      </w:r>
      <w:r>
        <w:rPr>
          <w:b/>
          <w:bCs/>
        </w:rPr>
        <w:t>работ по</w:t>
      </w:r>
      <w:r>
        <w:t xml:space="preserve"> ТО и </w:t>
      </w:r>
      <w:r>
        <w:rPr>
          <w:b/>
          <w:bCs/>
        </w:rPr>
        <w:t>ремонту</w:t>
      </w:r>
      <w:r>
        <w:t xml:space="preserve"> АМТС данного типа </w:t>
      </w:r>
      <w:r>
        <w:rPr>
          <w:b/>
          <w:bCs/>
        </w:rPr>
        <w:t>в данном регионе</w:t>
      </w:r>
      <w:r>
        <w:t xml:space="preserve"> с учетом предусмотренных надбавок или скидок. Стоимость запасных частей и комплектующих принимается с учетом розничных цен, приведенных в сборниках цен (п. 3.1.2), или </w:t>
      </w:r>
      <w:r>
        <w:rPr>
          <w:b/>
          <w:bCs/>
        </w:rPr>
        <w:t>по среднему уровню цен, сложившемуся в регионе</w:t>
      </w:r>
      <w:r>
        <w:t xml:space="preserve">. Стоимость материалов принимается исключительно </w:t>
      </w:r>
      <w:r>
        <w:rPr>
          <w:b/>
          <w:bCs/>
        </w:rPr>
        <w:t>по средней величине стоимостей, сложившихся в данном регионе.</w:t>
      </w:r>
      <w:r>
        <w:t xml:space="preserve">   </w:t>
      </w:r>
    </w:p>
    <w:p w:rsidR="008A7E55" w:rsidRDefault="008A7E55" w:rsidP="008A7E55">
      <w:pPr>
        <w:pStyle w:val="a3"/>
        <w:jc w:val="both"/>
      </w:pPr>
      <w:r>
        <w:t xml:space="preserve">Таким образом, определение размера ущерба, причиненному АМТС в результате ДТП при использовании Руководства РД 37.009.015-98 </w:t>
      </w:r>
      <w:proofErr w:type="gramStart"/>
      <w:r>
        <w:t>учитывает</w:t>
      </w:r>
      <w:proofErr w:type="gramEnd"/>
      <w:r>
        <w:t xml:space="preserve"> как и износ заменяемых деталей, так и средние сложившиеся в регионе цены на ремонтные работы и запасные части, что полностью соответствует требованиям, предъявляемым п.63 «Правил страхования» к определению стоимости ремонта транспортного средства для приведения имущества в состояние, в котором оно находилось до наступления страхового случая (восстановительных расходов).   </w:t>
      </w:r>
    </w:p>
    <w:p w:rsidR="008A7E55" w:rsidRDefault="008A7E55" w:rsidP="008A7E55">
      <w:pPr>
        <w:pStyle w:val="a3"/>
        <w:jc w:val="both"/>
      </w:pPr>
      <w:r>
        <w:t xml:space="preserve">Соответственно, в своем экспертном заключении №_____ от ______ ООО «Независимая экспертиза» определило стоимость ремонта моего ТС, причем именно в рамках требований законодательства об ОСАГО, предъявляемых к оценке ущерба. Стоимость ремонта по независимой оценке составляет ХХХХХ рублей.   </w:t>
      </w:r>
    </w:p>
    <w:p w:rsidR="008A7E55" w:rsidRDefault="008A7E55" w:rsidP="008A7E55">
      <w:pPr>
        <w:pStyle w:val="a3"/>
        <w:jc w:val="both"/>
      </w:pPr>
      <w:r>
        <w:t xml:space="preserve">Эта стоимость ремонта и является денежной оценкой расходов, необходимых для приведения имущества в состояние, в котором оно находилось до наступления страхового случая (восстановительных расходов) согласно п.63 «Правил страхования». Именно эту сумму (ХХХХХ рублей), указанную в экспертном заключении, ООО «Страховая компания» и должна была выплатить согласно п.46, 63 и п.70 «Правил страхования» и п.2 ст.13 "ФЗ "Об ОСАГО".   </w:t>
      </w:r>
    </w:p>
    <w:p w:rsidR="008A7E55" w:rsidRDefault="008A7E55" w:rsidP="008A7E55">
      <w:pPr>
        <w:pStyle w:val="a3"/>
        <w:jc w:val="both"/>
      </w:pPr>
      <w:r>
        <w:lastRenderedPageBreak/>
        <w:t xml:space="preserve">Заключение независимой экспертизы № _______ от ____________2010г. я передал в ООО «Страховая компания» 10 марта 2010г., таким </w:t>
      </w:r>
      <w:proofErr w:type="gramStart"/>
      <w:r>
        <w:t>образом</w:t>
      </w:r>
      <w:proofErr w:type="gramEnd"/>
      <w:r>
        <w:t xml:space="preserve"> предоставив последний необходимый документ, согласно пунктов 44, 51, 53 – 56 «Правил страхования».   </w:t>
      </w:r>
    </w:p>
    <w:p w:rsidR="008A7E55" w:rsidRDefault="008A7E55" w:rsidP="008A7E55">
      <w:pPr>
        <w:pStyle w:val="a3"/>
        <w:jc w:val="both"/>
      </w:pPr>
      <w:r>
        <w:t xml:space="preserve">Никакой дополнительной независимой экспертизы по оценке повреждений моей машины не проводилось.   </w:t>
      </w:r>
    </w:p>
    <w:p w:rsidR="008A7E55" w:rsidRDefault="008A7E55" w:rsidP="008A7E55">
      <w:pPr>
        <w:pStyle w:val="a3"/>
        <w:jc w:val="both"/>
      </w:pPr>
      <w:r>
        <w:rPr>
          <w:b/>
          <w:bCs/>
        </w:rPr>
        <w:t>III.</w:t>
      </w:r>
      <w:r>
        <w:t xml:space="preserve">   </w:t>
      </w:r>
    </w:p>
    <w:p w:rsidR="008A7E55" w:rsidRDefault="008A7E55" w:rsidP="008A7E55">
      <w:pPr>
        <w:pStyle w:val="a3"/>
        <w:jc w:val="both"/>
      </w:pPr>
      <w:r>
        <w:t xml:space="preserve">Согласно п.2 ст.13 ФЗ "Об ОСАГО", "Страховщик рассматривает заявление потерпевшего о страховой выплате и приложенные к нему документы в течение 20 дней со дня их получения. </w:t>
      </w:r>
      <w:r>
        <w:rPr>
          <w:rStyle w:val="a4"/>
        </w:rPr>
        <w:t>В течение указанного срока страховщик обязан произвести страховую выплату потерпевшему или направить ему мотивированный отказ</w:t>
      </w:r>
      <w:r>
        <w:t>".</w:t>
      </w:r>
    </w:p>
    <w:p w:rsidR="008A7E55" w:rsidRDefault="008A7E55" w:rsidP="008A7E55">
      <w:pPr>
        <w:pStyle w:val="a3"/>
        <w:jc w:val="both"/>
      </w:pPr>
      <w:proofErr w:type="gramStart"/>
      <w:r>
        <w:t xml:space="preserve">Согласно п.70 «Правил страхования…» «Страховщик </w:t>
      </w:r>
      <w:r>
        <w:rPr>
          <w:b/>
          <w:bCs/>
        </w:rPr>
        <w:t>в течение 20 рабочих дней со дня получения документов, указанных в пунктах 44, 51, 53 - 56, 61</w:t>
      </w:r>
      <w:r>
        <w:t xml:space="preserve"> настоящих Правил, составляет акт о страховом случае, на основании которого осуществляет страховую выплату потерпевшему либо направляет письменное извещение о полном или частичном отказе в выплате с указанием причин отказа»</w:t>
      </w:r>
      <w:proofErr w:type="gramEnd"/>
    </w:p>
    <w:p w:rsidR="008A7E55" w:rsidRDefault="008A7E55" w:rsidP="008A7E55">
      <w:pPr>
        <w:pStyle w:val="a3"/>
        <w:jc w:val="both"/>
      </w:pPr>
      <w:r>
        <w:t xml:space="preserve">Согласно п.71 «Правил Страхования» «в акте о страховом случае на основании имеющихся документов (заключений, калькуляций, счетов и т.д.) производится расчет страховой выплаты и указывается ее размер. </w:t>
      </w:r>
      <w:r>
        <w:rPr>
          <w:b/>
          <w:bCs/>
        </w:rPr>
        <w:t>Копия акта о страховом случае передается страховщиком потерпевшему</w:t>
      </w:r>
      <w:r>
        <w:t xml:space="preserve">».   </w:t>
      </w:r>
    </w:p>
    <w:p w:rsidR="008A7E55" w:rsidRDefault="008A7E55" w:rsidP="008A7E55">
      <w:pPr>
        <w:pStyle w:val="a3"/>
        <w:jc w:val="both"/>
      </w:pPr>
      <w:r>
        <w:t xml:space="preserve">Согласно п.4 «Правил страхования» «акт о страховом случае - документ, составляемый страховщиком после подачи потерпевшим заявления о страховой выплате, фиксирующий причины и обстоятельства дорожно-транспортного происшествия, являющегося страховым случаем, его последствия, характер </w:t>
      </w:r>
      <w:r>
        <w:rPr>
          <w:b/>
          <w:bCs/>
        </w:rPr>
        <w:t>и размер понесенного ущерба</w:t>
      </w:r>
      <w:r>
        <w:t xml:space="preserve">, </w:t>
      </w:r>
      <w:r>
        <w:rPr>
          <w:b/>
          <w:bCs/>
        </w:rPr>
        <w:t>размер подлежащей выплате страховой суммы</w:t>
      </w:r>
      <w:r>
        <w:t xml:space="preserve"> и подтверждающий решение страховщика об осуществлении страховой выплаты».   </w:t>
      </w:r>
    </w:p>
    <w:p w:rsidR="008A7E55" w:rsidRDefault="008A7E55" w:rsidP="008A7E55">
      <w:pPr>
        <w:pStyle w:val="a3"/>
        <w:jc w:val="both"/>
      </w:pPr>
      <w:r>
        <w:t xml:space="preserve">В установленные законом сроки мне не была передана копия акта о страховом случае, ни направлено извещение о полном или частичном отказе в выплате с указанием причин отказа.   </w:t>
      </w:r>
    </w:p>
    <w:p w:rsidR="008A7E55" w:rsidRDefault="008A7E55" w:rsidP="008A7E55">
      <w:pPr>
        <w:pStyle w:val="a3"/>
        <w:jc w:val="both"/>
      </w:pPr>
      <w:r>
        <w:t>10 марта мне была произведена страховая выплата в размере YYYYY рублей, что на ZZZZZ рублей меньше, чем определено в Заключени</w:t>
      </w:r>
      <w:proofErr w:type="gramStart"/>
      <w:r>
        <w:t>и</w:t>
      </w:r>
      <w:proofErr w:type="gramEnd"/>
      <w:r>
        <w:t xml:space="preserve"> независимой экспертизы №_____ от _________. Таким образом, ООО «Страховая компания» самостоятельно, без установленных законом оснований и вопреки принципу НЕЗАВИСИМОСТИ оценки суммы ущерба, занизило размер суммы причиненного моему автомобилю ущерба.   </w:t>
      </w:r>
    </w:p>
    <w:p w:rsidR="008A7E55" w:rsidRDefault="008A7E55" w:rsidP="008A7E55">
      <w:pPr>
        <w:pStyle w:val="a3"/>
        <w:jc w:val="both"/>
      </w:pPr>
      <w:r>
        <w:t xml:space="preserve">Соответственно, ООО «Страховая компания» не в полном объеме произвела страховую выплату. Таким образом, ООО «Страховая компания» с «__»____________ 2010г. допускает просрочку осуществления страховой выплаты в части ZZZZZ рублей.   </w:t>
      </w:r>
    </w:p>
    <w:p w:rsidR="008A7E55" w:rsidRDefault="008A7E55" w:rsidP="008A7E55">
      <w:pPr>
        <w:pStyle w:val="a3"/>
        <w:jc w:val="both"/>
      </w:pPr>
      <w:r>
        <w:t xml:space="preserve">«___»__________ 2010г. я отправил досудебную претензию в ООО «Страховая компания» с предложением в добровольном порядке урегулировать возникшие разногласия,  однако на настоящий момент ответа на нее я не получил (однако получил «___»_______2004г. ответ, не оставивший иного варианта развития событий, кроме как обращение в суд с целью защиты своих прав).   </w:t>
      </w:r>
    </w:p>
    <w:p w:rsidR="008A7E55" w:rsidRDefault="008A7E55" w:rsidP="008A7E55">
      <w:pPr>
        <w:pStyle w:val="a3"/>
        <w:jc w:val="both"/>
      </w:pPr>
      <w:r>
        <w:rPr>
          <w:b/>
          <w:bCs/>
        </w:rPr>
        <w:lastRenderedPageBreak/>
        <w:t>IV.</w:t>
      </w:r>
      <w:r>
        <w:t xml:space="preserve">   </w:t>
      </w:r>
    </w:p>
    <w:p w:rsidR="008A7E55" w:rsidRDefault="008A7E55" w:rsidP="008A7E55">
      <w:pPr>
        <w:pStyle w:val="a3"/>
        <w:jc w:val="both"/>
      </w:pPr>
      <w:r>
        <w:t xml:space="preserve">В связи с нарушением законодательства страховой компанией и необходимостью защищать свои права в судебном порядке я испытывал сильное душевное волнение и нравственные страдания. Ко всему прочему, </w:t>
      </w:r>
      <w:proofErr w:type="spellStart"/>
      <w:r>
        <w:t>недополучение</w:t>
      </w:r>
      <w:proofErr w:type="spellEnd"/>
      <w:r>
        <w:t xml:space="preserve"> страхового возмещения критично сказалось на моем финансовом положении: так, для осуществления ремонта автомобиля мне пришлось перераспределить бюджет своей семьи, урезав расходы на питание и содержание семьи. Мои дети остались без витаминов и подарков, мысли об этом и о том, как это скажется на растущих детских организмах, выбили меня из колеи и причинили еще большие моральные страдания, ибо был поставлен под угрозу мой авторитет как мужчины и главы семьи. Мой покой был нарушен и я провел не одну бессонную ночь в размышлениях на эту тему.   </w:t>
      </w:r>
    </w:p>
    <w:p w:rsidR="008A7E55" w:rsidRDefault="008A7E55" w:rsidP="008A7E55">
      <w:pPr>
        <w:pStyle w:val="a3"/>
        <w:jc w:val="both"/>
      </w:pPr>
      <w:r>
        <w:t>Незаконными действиям</w:t>
      </w:r>
      <w:proofErr w:type="gramStart"/>
      <w:r>
        <w:t>и ООО</w:t>
      </w:r>
      <w:proofErr w:type="gramEnd"/>
      <w:r>
        <w:t xml:space="preserve"> «Страховая компания» мне был причинен моральный вред, т.к. я пережил нравственные страдания в связи с грубым нарушением ООО «Страховая компания» норм действующего законодательства, и в связи с тем, что </w:t>
      </w:r>
      <w:proofErr w:type="spellStart"/>
      <w:r>
        <w:t>недополучение</w:t>
      </w:r>
      <w:proofErr w:type="spellEnd"/>
      <w:r>
        <w:t xml:space="preserve"> страхового возмещения сказалось на привычном укладе жизни меня и моей семьи.   </w:t>
      </w:r>
    </w:p>
    <w:p w:rsidR="008A7E55" w:rsidRDefault="008A7E55" w:rsidP="008A7E55">
      <w:pPr>
        <w:pStyle w:val="a3"/>
        <w:jc w:val="both"/>
      </w:pPr>
      <w:r>
        <w:t xml:space="preserve">Согласно ст.395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Учетная ставка (ставка рефинансирования) на текущий момент установлена ЦБ РФ в размере __% (телеграмма ЦБ РФ от __.__.200_ № ___-У) - </w:t>
      </w:r>
      <w:hyperlink r:id="rId6" w:tgtFrame="_blank" w:history="1">
        <w:r>
          <w:rPr>
            <w:rStyle w:val="a5"/>
          </w:rPr>
          <w:t>ссылка</w:t>
        </w:r>
        <w:r>
          <w:rPr>
            <w:rStyle w:val="a5"/>
          </w:rPr>
          <w:t xml:space="preserve"> </w:t>
        </w:r>
        <w:r>
          <w:rPr>
            <w:rStyle w:val="a5"/>
          </w:rPr>
          <w:t>на сайт ЦБ РФ</w:t>
        </w:r>
      </w:hyperlink>
      <w:r>
        <w:t>.</w:t>
      </w:r>
    </w:p>
    <w:p w:rsidR="008A7E55" w:rsidRDefault="008A7E55" w:rsidP="008A7E55">
      <w:pPr>
        <w:pStyle w:val="a3"/>
        <w:jc w:val="both"/>
      </w:pPr>
      <w:r>
        <w:t xml:space="preserve"> На основании </w:t>
      </w:r>
      <w:proofErr w:type="gramStart"/>
      <w:r>
        <w:t>изложенного</w:t>
      </w:r>
      <w:proofErr w:type="gramEnd"/>
      <w:r>
        <w:t xml:space="preserve">, руководствуясь </w:t>
      </w:r>
      <w:proofErr w:type="spellStart"/>
      <w:r>
        <w:t>ст.ст</w:t>
      </w:r>
      <w:proofErr w:type="spellEnd"/>
      <w:r>
        <w:t xml:space="preserve">. 131, 132 ГПК РФ,   </w:t>
      </w:r>
    </w:p>
    <w:p w:rsidR="008A7E55" w:rsidRDefault="008A7E55" w:rsidP="008A7E55">
      <w:pPr>
        <w:pStyle w:val="a3"/>
        <w:jc w:val="both"/>
      </w:pPr>
      <w:r>
        <w:rPr>
          <w:b/>
          <w:bCs/>
        </w:rPr>
        <w:t>ПРОШУ</w:t>
      </w:r>
      <w:r>
        <w:t xml:space="preserve">   </w:t>
      </w:r>
    </w:p>
    <w:p w:rsidR="008A7E55" w:rsidRDefault="008A7E55" w:rsidP="008A7E55">
      <w:pPr>
        <w:pStyle w:val="a3"/>
        <w:numPr>
          <w:ilvl w:val="0"/>
          <w:numId w:val="1"/>
        </w:numPr>
        <w:jc w:val="both"/>
      </w:pPr>
      <w:r>
        <w:rPr>
          <w:b/>
          <w:bCs/>
        </w:rPr>
        <w:t>Понудить</w:t>
      </w:r>
      <w:r>
        <w:t xml:space="preserve"> ООО «Страховая компания» исполнить услугу в полном объеме, взыскав с ООО «Страховая компания» ZZZZZ рублей.   </w:t>
      </w:r>
    </w:p>
    <w:p w:rsidR="008A7E55" w:rsidRDefault="008A7E55" w:rsidP="008A7E55">
      <w:pPr>
        <w:pStyle w:val="a3"/>
        <w:numPr>
          <w:ilvl w:val="0"/>
          <w:numId w:val="1"/>
        </w:numPr>
        <w:jc w:val="both"/>
      </w:pPr>
      <w:r>
        <w:rPr>
          <w:b/>
          <w:bCs/>
        </w:rPr>
        <w:t>Взыскать</w:t>
      </w:r>
      <w:r>
        <w:t xml:space="preserve"> с ООО «Страховая компания» </w:t>
      </w:r>
      <w:r>
        <w:rPr>
          <w:b/>
          <w:bCs/>
        </w:rPr>
        <w:t>проценты за пользование чужими денежными средствами</w:t>
      </w:r>
      <w:r>
        <w:t xml:space="preserve">  за период задержки выплаты с «___»_____________2010г по настоящий момент </w:t>
      </w:r>
      <w:r>
        <w:rPr>
          <w:b/>
          <w:bCs/>
        </w:rPr>
        <w:t>в размере ________ рублей</w:t>
      </w:r>
      <w:r>
        <w:t xml:space="preserve"> </w:t>
      </w:r>
      <w:r>
        <w:br/>
        <w:t xml:space="preserve">(ZZZZZ х ___% </w:t>
      </w:r>
      <w:proofErr w:type="gramStart"/>
      <w:r>
        <w:t>х</w:t>
      </w:r>
      <w:proofErr w:type="gramEnd"/>
      <w:r>
        <w:t xml:space="preserve"> ___ дней / 360).   </w:t>
      </w:r>
    </w:p>
    <w:p w:rsidR="008A7E55" w:rsidRDefault="008A7E55" w:rsidP="008A7E55">
      <w:pPr>
        <w:pStyle w:val="a3"/>
        <w:numPr>
          <w:ilvl w:val="0"/>
          <w:numId w:val="1"/>
        </w:numPr>
        <w:jc w:val="both"/>
      </w:pPr>
      <w:r w:rsidRPr="004807CB">
        <w:rPr>
          <w:b/>
          <w:bCs/>
        </w:rPr>
        <w:t>3. Взыскать с ООО «Страховая компания» __000 рублей в качестве компенсации морального вреда.</w:t>
      </w:r>
    </w:p>
    <w:p w:rsidR="008A7E55" w:rsidRDefault="008A7E55" w:rsidP="008A7E55">
      <w:pPr>
        <w:pStyle w:val="a3"/>
        <w:jc w:val="both"/>
      </w:pPr>
      <w:r>
        <w:t>Приложения:</w:t>
      </w:r>
    </w:p>
    <w:p w:rsidR="008A7E55" w:rsidRDefault="008A7E55" w:rsidP="008A7E55">
      <w:pPr>
        <w:pStyle w:val="a3"/>
        <w:numPr>
          <w:ilvl w:val="0"/>
          <w:numId w:val="2"/>
        </w:numPr>
        <w:jc w:val="both"/>
      </w:pPr>
      <w:r>
        <w:t>Копия искового заявления.</w:t>
      </w:r>
    </w:p>
    <w:p w:rsidR="008A7E55" w:rsidRDefault="008A7E55" w:rsidP="008A7E55">
      <w:pPr>
        <w:pStyle w:val="a3"/>
        <w:numPr>
          <w:ilvl w:val="0"/>
          <w:numId w:val="2"/>
        </w:numPr>
        <w:jc w:val="both"/>
      </w:pPr>
      <w:r>
        <w:t>Копия досудебной претензии в ООО «Страховая компания».</w:t>
      </w:r>
    </w:p>
    <w:p w:rsidR="008A7E55" w:rsidRDefault="008A7E55" w:rsidP="008A7E55">
      <w:pPr>
        <w:pStyle w:val="a3"/>
        <w:numPr>
          <w:ilvl w:val="0"/>
          <w:numId w:val="2"/>
        </w:numPr>
        <w:jc w:val="both"/>
      </w:pPr>
      <w:r>
        <w:t>Копия ответа на претензию</w:t>
      </w:r>
      <w:proofErr w:type="gramStart"/>
      <w:r>
        <w:t>.</w:t>
      </w:r>
      <w:proofErr w:type="gramEnd"/>
      <w:r>
        <w:t xml:space="preserve"> (</w:t>
      </w:r>
      <w:proofErr w:type="gramStart"/>
      <w:r>
        <w:t>е</w:t>
      </w:r>
      <w:proofErr w:type="gramEnd"/>
      <w:r>
        <w:t>сли была).</w:t>
      </w:r>
    </w:p>
    <w:p w:rsidR="008A7E55" w:rsidRDefault="008A7E55" w:rsidP="008A7E55">
      <w:pPr>
        <w:pStyle w:val="a3"/>
        <w:numPr>
          <w:ilvl w:val="0"/>
          <w:numId w:val="2"/>
        </w:numPr>
        <w:jc w:val="both"/>
      </w:pPr>
      <w:r>
        <w:t xml:space="preserve">Копия Заключения экспертизы №____ </w:t>
      </w:r>
      <w:proofErr w:type="gramStart"/>
      <w:r>
        <w:t>от</w:t>
      </w:r>
      <w:proofErr w:type="gramEnd"/>
      <w:r>
        <w:t xml:space="preserve"> ____________.</w:t>
      </w:r>
    </w:p>
    <w:p w:rsidR="008A7E55" w:rsidRDefault="008A7E55" w:rsidP="008A7E55">
      <w:pPr>
        <w:pStyle w:val="a3"/>
        <w:numPr>
          <w:ilvl w:val="0"/>
          <w:numId w:val="2"/>
        </w:numPr>
        <w:jc w:val="both"/>
      </w:pPr>
      <w:r>
        <w:t>Квитанция №___ от __.__.2010 об уплате госпошлины</w:t>
      </w:r>
      <w:r>
        <w:br/>
      </w:r>
      <w:r>
        <w:rPr>
          <w:sz w:val="20"/>
          <w:szCs w:val="20"/>
        </w:rPr>
        <w:t xml:space="preserve">(а также копии всех документов, копия заявления на выплату, и </w:t>
      </w:r>
      <w:proofErr w:type="spellStart"/>
      <w:r>
        <w:rPr>
          <w:sz w:val="20"/>
          <w:szCs w:val="20"/>
        </w:rPr>
        <w:t>т</w:t>
      </w:r>
      <w:proofErr w:type="gramStart"/>
      <w:r>
        <w:rPr>
          <w:sz w:val="20"/>
          <w:szCs w:val="20"/>
        </w:rPr>
        <w:t>.д</w:t>
      </w:r>
      <w:proofErr w:type="spellEnd"/>
      <w:proofErr w:type="gramEnd"/>
      <w:r>
        <w:rPr>
          <w:sz w:val="20"/>
          <w:szCs w:val="20"/>
        </w:rPr>
        <w:t xml:space="preserve">)   </w:t>
      </w:r>
    </w:p>
    <w:p w:rsidR="008A7E55" w:rsidRDefault="008A7E55" w:rsidP="008A7E55">
      <w:pPr>
        <w:pStyle w:val="a3"/>
      </w:pPr>
      <w:r>
        <w:t> _________ /Потерпевший А.А./                              "___"_________ 201___г.</w:t>
      </w:r>
    </w:p>
    <w:p w:rsidR="00C84623" w:rsidRDefault="00C84623">
      <w:bookmarkStart w:id="0" w:name="_GoBack"/>
      <w:bookmarkEnd w:id="0"/>
    </w:p>
    <w:sectPr w:rsidR="00C84623" w:rsidSect="00911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71774"/>
    <w:multiLevelType w:val="hybridMultilevel"/>
    <w:tmpl w:val="89AC0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B02815"/>
    <w:multiLevelType w:val="hybridMultilevel"/>
    <w:tmpl w:val="C8284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55"/>
    <w:rsid w:val="000043B7"/>
    <w:rsid w:val="00010943"/>
    <w:rsid w:val="00016E5A"/>
    <w:rsid w:val="000223A5"/>
    <w:rsid w:val="00026417"/>
    <w:rsid w:val="00033BCA"/>
    <w:rsid w:val="00047EFA"/>
    <w:rsid w:val="000510CC"/>
    <w:rsid w:val="00071618"/>
    <w:rsid w:val="00072B97"/>
    <w:rsid w:val="0008641C"/>
    <w:rsid w:val="000864B9"/>
    <w:rsid w:val="000874CD"/>
    <w:rsid w:val="000902B5"/>
    <w:rsid w:val="00090447"/>
    <w:rsid w:val="000B19A4"/>
    <w:rsid w:val="000D04EB"/>
    <w:rsid w:val="001045EA"/>
    <w:rsid w:val="00104AE8"/>
    <w:rsid w:val="00116580"/>
    <w:rsid w:val="001302BE"/>
    <w:rsid w:val="001361CF"/>
    <w:rsid w:val="00143EE9"/>
    <w:rsid w:val="00143F4E"/>
    <w:rsid w:val="0014505E"/>
    <w:rsid w:val="00145B58"/>
    <w:rsid w:val="0015662F"/>
    <w:rsid w:val="00164B47"/>
    <w:rsid w:val="0016794C"/>
    <w:rsid w:val="00186312"/>
    <w:rsid w:val="001935D7"/>
    <w:rsid w:val="00196E03"/>
    <w:rsid w:val="00196EFE"/>
    <w:rsid w:val="001A48D0"/>
    <w:rsid w:val="001A52FF"/>
    <w:rsid w:val="001B2585"/>
    <w:rsid w:val="001B76C4"/>
    <w:rsid w:val="001D0731"/>
    <w:rsid w:val="001E2A52"/>
    <w:rsid w:val="001E635B"/>
    <w:rsid w:val="001F3DBE"/>
    <w:rsid w:val="001F487F"/>
    <w:rsid w:val="001F6313"/>
    <w:rsid w:val="00216C39"/>
    <w:rsid w:val="0022384F"/>
    <w:rsid w:val="00230758"/>
    <w:rsid w:val="00232BF1"/>
    <w:rsid w:val="00245F97"/>
    <w:rsid w:val="00253446"/>
    <w:rsid w:val="00263FB8"/>
    <w:rsid w:val="0028763C"/>
    <w:rsid w:val="0029397A"/>
    <w:rsid w:val="002A2287"/>
    <w:rsid w:val="002A364E"/>
    <w:rsid w:val="002B49D9"/>
    <w:rsid w:val="002B64B2"/>
    <w:rsid w:val="002B6A3B"/>
    <w:rsid w:val="002B7101"/>
    <w:rsid w:val="002C2D60"/>
    <w:rsid w:val="002C41D7"/>
    <w:rsid w:val="002C621D"/>
    <w:rsid w:val="002D5D23"/>
    <w:rsid w:val="002E31AC"/>
    <w:rsid w:val="002E43D7"/>
    <w:rsid w:val="002E5BC4"/>
    <w:rsid w:val="002F13DA"/>
    <w:rsid w:val="0030617D"/>
    <w:rsid w:val="0031376A"/>
    <w:rsid w:val="0031764C"/>
    <w:rsid w:val="00327652"/>
    <w:rsid w:val="00330455"/>
    <w:rsid w:val="00330F72"/>
    <w:rsid w:val="0033446B"/>
    <w:rsid w:val="00335E34"/>
    <w:rsid w:val="00350AFC"/>
    <w:rsid w:val="00353441"/>
    <w:rsid w:val="00360641"/>
    <w:rsid w:val="00364760"/>
    <w:rsid w:val="00373E95"/>
    <w:rsid w:val="003752DC"/>
    <w:rsid w:val="00375C0F"/>
    <w:rsid w:val="00381035"/>
    <w:rsid w:val="00387795"/>
    <w:rsid w:val="003926F2"/>
    <w:rsid w:val="00392B49"/>
    <w:rsid w:val="003B3494"/>
    <w:rsid w:val="003B780A"/>
    <w:rsid w:val="003D1004"/>
    <w:rsid w:val="003E2859"/>
    <w:rsid w:val="003E4A68"/>
    <w:rsid w:val="003F5BF4"/>
    <w:rsid w:val="004038F1"/>
    <w:rsid w:val="004102D7"/>
    <w:rsid w:val="004176B0"/>
    <w:rsid w:val="00422589"/>
    <w:rsid w:val="00423030"/>
    <w:rsid w:val="00423D93"/>
    <w:rsid w:val="004330A6"/>
    <w:rsid w:val="00434F6D"/>
    <w:rsid w:val="00442442"/>
    <w:rsid w:val="004447D3"/>
    <w:rsid w:val="00450BD7"/>
    <w:rsid w:val="004557C2"/>
    <w:rsid w:val="00460525"/>
    <w:rsid w:val="004662D2"/>
    <w:rsid w:val="0047515D"/>
    <w:rsid w:val="0047746B"/>
    <w:rsid w:val="004816A1"/>
    <w:rsid w:val="00486BFF"/>
    <w:rsid w:val="00490D2C"/>
    <w:rsid w:val="00491441"/>
    <w:rsid w:val="00492C10"/>
    <w:rsid w:val="004B1E1E"/>
    <w:rsid w:val="004B2B33"/>
    <w:rsid w:val="004B7F14"/>
    <w:rsid w:val="004E38ED"/>
    <w:rsid w:val="004E7D89"/>
    <w:rsid w:val="004F1094"/>
    <w:rsid w:val="004F2320"/>
    <w:rsid w:val="004F2FF2"/>
    <w:rsid w:val="004F371A"/>
    <w:rsid w:val="00500FE4"/>
    <w:rsid w:val="005049EF"/>
    <w:rsid w:val="0052692F"/>
    <w:rsid w:val="0054491F"/>
    <w:rsid w:val="00545946"/>
    <w:rsid w:val="005571CB"/>
    <w:rsid w:val="00561951"/>
    <w:rsid w:val="00565423"/>
    <w:rsid w:val="00565497"/>
    <w:rsid w:val="0056593F"/>
    <w:rsid w:val="00567280"/>
    <w:rsid w:val="00571D75"/>
    <w:rsid w:val="00572D02"/>
    <w:rsid w:val="00581CDB"/>
    <w:rsid w:val="00584F8D"/>
    <w:rsid w:val="00586902"/>
    <w:rsid w:val="005A1A40"/>
    <w:rsid w:val="005A43C5"/>
    <w:rsid w:val="005B0BD3"/>
    <w:rsid w:val="005B6BF5"/>
    <w:rsid w:val="005C211B"/>
    <w:rsid w:val="005C2BAB"/>
    <w:rsid w:val="005D15DF"/>
    <w:rsid w:val="005E054C"/>
    <w:rsid w:val="005E0DE2"/>
    <w:rsid w:val="005E74DE"/>
    <w:rsid w:val="005F3EAD"/>
    <w:rsid w:val="005F52E7"/>
    <w:rsid w:val="005F6A37"/>
    <w:rsid w:val="00603307"/>
    <w:rsid w:val="00612EA6"/>
    <w:rsid w:val="00613DB8"/>
    <w:rsid w:val="00621953"/>
    <w:rsid w:val="006222F0"/>
    <w:rsid w:val="00623658"/>
    <w:rsid w:val="006268FF"/>
    <w:rsid w:val="00630553"/>
    <w:rsid w:val="006309E7"/>
    <w:rsid w:val="0063276D"/>
    <w:rsid w:val="00654C4B"/>
    <w:rsid w:val="0066019C"/>
    <w:rsid w:val="00665AB7"/>
    <w:rsid w:val="006915B0"/>
    <w:rsid w:val="006A0AA6"/>
    <w:rsid w:val="006A1857"/>
    <w:rsid w:val="006A27D1"/>
    <w:rsid w:val="006A3496"/>
    <w:rsid w:val="006B020A"/>
    <w:rsid w:val="006B3D2E"/>
    <w:rsid w:val="006B6517"/>
    <w:rsid w:val="006B708F"/>
    <w:rsid w:val="006C7A68"/>
    <w:rsid w:val="006D20EF"/>
    <w:rsid w:val="006D530C"/>
    <w:rsid w:val="006E06DE"/>
    <w:rsid w:val="006E2F19"/>
    <w:rsid w:val="0071403C"/>
    <w:rsid w:val="007156D6"/>
    <w:rsid w:val="00727055"/>
    <w:rsid w:val="00732529"/>
    <w:rsid w:val="00735080"/>
    <w:rsid w:val="0077122D"/>
    <w:rsid w:val="00781C97"/>
    <w:rsid w:val="0079092A"/>
    <w:rsid w:val="007A243B"/>
    <w:rsid w:val="007A37C7"/>
    <w:rsid w:val="007B448C"/>
    <w:rsid w:val="007B5EB6"/>
    <w:rsid w:val="007C3F03"/>
    <w:rsid w:val="007F20A2"/>
    <w:rsid w:val="007F5CD4"/>
    <w:rsid w:val="00812436"/>
    <w:rsid w:val="0082219F"/>
    <w:rsid w:val="00831036"/>
    <w:rsid w:val="0083455A"/>
    <w:rsid w:val="00834C0E"/>
    <w:rsid w:val="008407A9"/>
    <w:rsid w:val="00840C54"/>
    <w:rsid w:val="00870415"/>
    <w:rsid w:val="008816B1"/>
    <w:rsid w:val="00890606"/>
    <w:rsid w:val="0089777F"/>
    <w:rsid w:val="008A5D1D"/>
    <w:rsid w:val="008A7E55"/>
    <w:rsid w:val="008B3921"/>
    <w:rsid w:val="008C1B75"/>
    <w:rsid w:val="008D2A06"/>
    <w:rsid w:val="008D2C50"/>
    <w:rsid w:val="008D46EA"/>
    <w:rsid w:val="008D6EF6"/>
    <w:rsid w:val="008F0900"/>
    <w:rsid w:val="0090721E"/>
    <w:rsid w:val="00924D3A"/>
    <w:rsid w:val="00932285"/>
    <w:rsid w:val="00934A09"/>
    <w:rsid w:val="009353DE"/>
    <w:rsid w:val="0093572D"/>
    <w:rsid w:val="009519F8"/>
    <w:rsid w:val="00955C7E"/>
    <w:rsid w:val="00956966"/>
    <w:rsid w:val="00956BBE"/>
    <w:rsid w:val="00957B39"/>
    <w:rsid w:val="009605D6"/>
    <w:rsid w:val="00973C4B"/>
    <w:rsid w:val="009823BE"/>
    <w:rsid w:val="00995AAE"/>
    <w:rsid w:val="009A00FD"/>
    <w:rsid w:val="009A6CCE"/>
    <w:rsid w:val="009B6042"/>
    <w:rsid w:val="009B60A3"/>
    <w:rsid w:val="009B6581"/>
    <w:rsid w:val="009D4D11"/>
    <w:rsid w:val="009E1FA2"/>
    <w:rsid w:val="009F1DB4"/>
    <w:rsid w:val="009F3E96"/>
    <w:rsid w:val="009F6C9E"/>
    <w:rsid w:val="00A01FE5"/>
    <w:rsid w:val="00A0350C"/>
    <w:rsid w:val="00A23BF1"/>
    <w:rsid w:val="00A24573"/>
    <w:rsid w:val="00A24670"/>
    <w:rsid w:val="00A27B20"/>
    <w:rsid w:val="00A37C93"/>
    <w:rsid w:val="00A42EE3"/>
    <w:rsid w:val="00A43AB4"/>
    <w:rsid w:val="00A43AB8"/>
    <w:rsid w:val="00A46858"/>
    <w:rsid w:val="00A504C3"/>
    <w:rsid w:val="00A6241A"/>
    <w:rsid w:val="00A67AEE"/>
    <w:rsid w:val="00A7664B"/>
    <w:rsid w:val="00A83190"/>
    <w:rsid w:val="00A846E7"/>
    <w:rsid w:val="00A925BF"/>
    <w:rsid w:val="00A9397D"/>
    <w:rsid w:val="00AA2873"/>
    <w:rsid w:val="00AA5A72"/>
    <w:rsid w:val="00AB6A98"/>
    <w:rsid w:val="00AC01A3"/>
    <w:rsid w:val="00AD0E02"/>
    <w:rsid w:val="00AD5CC8"/>
    <w:rsid w:val="00AD7E80"/>
    <w:rsid w:val="00AE2D96"/>
    <w:rsid w:val="00AF2A90"/>
    <w:rsid w:val="00B0140D"/>
    <w:rsid w:val="00B2509A"/>
    <w:rsid w:val="00B26D8E"/>
    <w:rsid w:val="00B3105A"/>
    <w:rsid w:val="00B321BF"/>
    <w:rsid w:val="00B6392B"/>
    <w:rsid w:val="00B63D12"/>
    <w:rsid w:val="00B73122"/>
    <w:rsid w:val="00B73675"/>
    <w:rsid w:val="00B73AB1"/>
    <w:rsid w:val="00B76587"/>
    <w:rsid w:val="00B83F78"/>
    <w:rsid w:val="00B94DE1"/>
    <w:rsid w:val="00B9541F"/>
    <w:rsid w:val="00B97700"/>
    <w:rsid w:val="00BA32D5"/>
    <w:rsid w:val="00BB5DD0"/>
    <w:rsid w:val="00BB7047"/>
    <w:rsid w:val="00BD169D"/>
    <w:rsid w:val="00BD291C"/>
    <w:rsid w:val="00BE0266"/>
    <w:rsid w:val="00BE3AEE"/>
    <w:rsid w:val="00C042CD"/>
    <w:rsid w:val="00C04304"/>
    <w:rsid w:val="00C04F18"/>
    <w:rsid w:val="00C12C60"/>
    <w:rsid w:val="00C15F41"/>
    <w:rsid w:val="00C27562"/>
    <w:rsid w:val="00C377EB"/>
    <w:rsid w:val="00C4306B"/>
    <w:rsid w:val="00C46304"/>
    <w:rsid w:val="00C55598"/>
    <w:rsid w:val="00C62582"/>
    <w:rsid w:val="00C63068"/>
    <w:rsid w:val="00C64C5A"/>
    <w:rsid w:val="00C71577"/>
    <w:rsid w:val="00C736A9"/>
    <w:rsid w:val="00C77FF9"/>
    <w:rsid w:val="00C82D37"/>
    <w:rsid w:val="00C84623"/>
    <w:rsid w:val="00C8797B"/>
    <w:rsid w:val="00C93BF3"/>
    <w:rsid w:val="00C95520"/>
    <w:rsid w:val="00CA6B1E"/>
    <w:rsid w:val="00CB33B7"/>
    <w:rsid w:val="00CB4530"/>
    <w:rsid w:val="00CB483F"/>
    <w:rsid w:val="00CB5CAD"/>
    <w:rsid w:val="00CD36F9"/>
    <w:rsid w:val="00CD4F16"/>
    <w:rsid w:val="00CD6CD5"/>
    <w:rsid w:val="00CF53C4"/>
    <w:rsid w:val="00CF59B4"/>
    <w:rsid w:val="00D00FCB"/>
    <w:rsid w:val="00D01077"/>
    <w:rsid w:val="00D01308"/>
    <w:rsid w:val="00D12695"/>
    <w:rsid w:val="00D166AE"/>
    <w:rsid w:val="00D34ABC"/>
    <w:rsid w:val="00D360F4"/>
    <w:rsid w:val="00D3774F"/>
    <w:rsid w:val="00D62995"/>
    <w:rsid w:val="00D70A9C"/>
    <w:rsid w:val="00D76544"/>
    <w:rsid w:val="00D95E07"/>
    <w:rsid w:val="00D973F3"/>
    <w:rsid w:val="00DA4013"/>
    <w:rsid w:val="00DB5568"/>
    <w:rsid w:val="00DC516B"/>
    <w:rsid w:val="00DD753B"/>
    <w:rsid w:val="00DE44F8"/>
    <w:rsid w:val="00DE7889"/>
    <w:rsid w:val="00DF0B14"/>
    <w:rsid w:val="00E01B82"/>
    <w:rsid w:val="00E16921"/>
    <w:rsid w:val="00E17276"/>
    <w:rsid w:val="00E17482"/>
    <w:rsid w:val="00E2624A"/>
    <w:rsid w:val="00E30969"/>
    <w:rsid w:val="00E34BEF"/>
    <w:rsid w:val="00E37D7A"/>
    <w:rsid w:val="00E4003A"/>
    <w:rsid w:val="00E71E84"/>
    <w:rsid w:val="00E75BCF"/>
    <w:rsid w:val="00EA192B"/>
    <w:rsid w:val="00EA3BBB"/>
    <w:rsid w:val="00EA4B32"/>
    <w:rsid w:val="00EB01B4"/>
    <w:rsid w:val="00EB51AB"/>
    <w:rsid w:val="00EC1817"/>
    <w:rsid w:val="00EC6A54"/>
    <w:rsid w:val="00EC70B8"/>
    <w:rsid w:val="00ED1FA4"/>
    <w:rsid w:val="00ED25E3"/>
    <w:rsid w:val="00EE170A"/>
    <w:rsid w:val="00EE1D46"/>
    <w:rsid w:val="00F11042"/>
    <w:rsid w:val="00F141AF"/>
    <w:rsid w:val="00F22A2F"/>
    <w:rsid w:val="00F231B3"/>
    <w:rsid w:val="00F27BC6"/>
    <w:rsid w:val="00F32596"/>
    <w:rsid w:val="00F32CB6"/>
    <w:rsid w:val="00F32E69"/>
    <w:rsid w:val="00F33FAF"/>
    <w:rsid w:val="00F352B2"/>
    <w:rsid w:val="00F37C6F"/>
    <w:rsid w:val="00F37D50"/>
    <w:rsid w:val="00F45570"/>
    <w:rsid w:val="00F67984"/>
    <w:rsid w:val="00F71B48"/>
    <w:rsid w:val="00FA4509"/>
    <w:rsid w:val="00FB73DE"/>
    <w:rsid w:val="00FD2A05"/>
    <w:rsid w:val="00FF289D"/>
    <w:rsid w:val="00FF4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7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8A7E55"/>
    <w:rPr>
      <w:b/>
      <w:bCs/>
    </w:rPr>
  </w:style>
  <w:style w:type="character" w:styleId="a5">
    <w:name w:val="Hyperlink"/>
    <w:uiPriority w:val="99"/>
    <w:semiHidden/>
    <w:unhideWhenUsed/>
    <w:rsid w:val="008A7E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7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8A7E55"/>
    <w:rPr>
      <w:b/>
      <w:bCs/>
    </w:rPr>
  </w:style>
  <w:style w:type="character" w:styleId="a5">
    <w:name w:val="Hyperlink"/>
    <w:uiPriority w:val="99"/>
    <w:semiHidden/>
    <w:unhideWhenUsed/>
    <w:rsid w:val="008A7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r.ru/statistics/credit_statistics/print.asp?file=refinancing_rate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2079</Words>
  <Characters>11853</Characters>
  <Application>Microsoft Office Word</Application>
  <DocSecurity>0</DocSecurity>
  <Lines>98</Lines>
  <Paragraphs>27</Paragraphs>
  <ScaleCrop>false</ScaleCrop>
  <Company>SPecialiST RePack</Company>
  <LinksUpToDate>false</LinksUpToDate>
  <CharactersWithSpaces>13905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Lelechka</dc:creator>
  <cp:lastModifiedBy>Lelechka</cp:lastModifiedBy>
  <cp:revision>1</cp:revision>
  <dcterms:created xsi:type="dcterms:W3CDTF">2015-10-06T09:26:00Z</dcterms:created>
  <dcterms:modified xsi:type="dcterms:W3CDTF">2015-10-06T09:27:00Z</dcterms:modified>
</cp:coreProperties>
</file>